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FB60FB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FB60FB">
                      <w:rPr>
                        <w:rStyle w:val="Style9"/>
                      </w:rPr>
                      <w:t>mathematics for computing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D16542">
                      <w:rPr>
                        <w:lang w:val="en-US"/>
                      </w:rPr>
                      <w:t>0</w:t>
                    </w:r>
                    <w:r w:rsidR="00FB60FB">
                      <w:rPr>
                        <w:lang w:val="en-US"/>
                      </w:rPr>
                      <w:t>7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FB60FB" w:rsidRDefault="00FB60FB" w:rsidP="00FB60FB">
                <w:pPr>
                  <w:pStyle w:val="BodyTextIndent"/>
                  <w:ind w:firstLine="709"/>
                  <w:rPr>
                    <w:rStyle w:val="translation"/>
                    <w:szCs w:val="28"/>
                    <w:lang w:val="en-US"/>
                  </w:rPr>
                </w:pPr>
                <w:r w:rsidRPr="00C1198B">
                  <w:rPr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Pr="00902062">
                  <w:rPr>
                    <w:rStyle w:val="translation"/>
                    <w:szCs w:val="28"/>
                  </w:rPr>
                  <w:t xml:space="preserve">The discipline 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 xml:space="preserve">“Mathematics for computing” provides </w:t>
                </w:r>
                <w:r w:rsidRPr="00902062">
                  <w:rPr>
                    <w:rStyle w:val="translation"/>
                    <w:szCs w:val="28"/>
                  </w:rPr>
                  <w:t xml:space="preserve">the fundamental preparation 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>for</w:t>
                </w:r>
                <w:r w:rsidRPr="00902062">
                  <w:rPr>
                    <w:rStyle w:val="translation"/>
                    <w:szCs w:val="28"/>
                  </w:rPr>
                  <w:t xml:space="preserve"> the students of the specialty "</w:t>
                </w:r>
                <w:r>
                  <w:rPr>
                    <w:rStyle w:val="translation"/>
                    <w:szCs w:val="28"/>
                    <w:lang w:val="en-US"/>
                  </w:rPr>
                  <w:t>SIT</w:t>
                </w:r>
                <w:r w:rsidRPr="00902062">
                  <w:rPr>
                    <w:rStyle w:val="translation"/>
                    <w:szCs w:val="28"/>
                  </w:rPr>
                  <w:t xml:space="preserve">" at the Technical University - Varna. The aim is to develop students' mathematical knowledge and skills to create correct mathematical models and effective algorithms to solve practical problems in the field of computer engineering. </w:t>
                </w:r>
              </w:p>
              <w:p w:rsidR="00FB60FB" w:rsidRPr="00D62A29" w:rsidRDefault="00FB60FB" w:rsidP="00FB60FB">
                <w:pPr>
                  <w:pStyle w:val="BodyTextIndent"/>
                  <w:ind w:firstLine="709"/>
                  <w:rPr>
                    <w:lang w:val="en-US"/>
                  </w:rPr>
                </w:pPr>
                <w:r w:rsidRPr="00902062">
                  <w:rPr>
                    <w:rStyle w:val="translation"/>
                    <w:szCs w:val="28"/>
                  </w:rPr>
                  <w:t xml:space="preserve">The course provides all special 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>courses</w:t>
                </w:r>
                <w:r w:rsidRPr="00902062">
                  <w:rPr>
                    <w:rStyle w:val="translation"/>
                    <w:szCs w:val="28"/>
                  </w:rPr>
                  <w:t xml:space="preserve"> from the curriculum of the specialty and in particular: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 xml:space="preserve"> </w:t>
                </w:r>
                <w:r w:rsidRPr="00902062">
                  <w:rPr>
                    <w:rStyle w:val="translation"/>
                    <w:szCs w:val="28"/>
                  </w:rPr>
                  <w:t xml:space="preserve"> Data Management, Object Oriented Programming,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 xml:space="preserve"> Operating Systems Principles, </w:t>
                </w:r>
                <w:r w:rsidRPr="00902062">
                  <w:rPr>
                    <w:rStyle w:val="translation"/>
                    <w:szCs w:val="28"/>
                  </w:rPr>
                  <w:t>Discrete Structures, System Analysis, Graphic Systems, Database Systems,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 xml:space="preserve"> Internet Data Protection, Information Systems, </w:t>
                </w:r>
                <w:r w:rsidRPr="00902062">
                  <w:rPr>
                    <w:rStyle w:val="translation"/>
                    <w:szCs w:val="28"/>
                  </w:rPr>
                  <w:t>Cryptography and data protection, WEB Design</w:t>
                </w:r>
                <w:r w:rsidRPr="00902062">
                  <w:rPr>
                    <w:rStyle w:val="translation"/>
                    <w:szCs w:val="28"/>
                    <w:lang w:val="en-US"/>
                  </w:rPr>
                  <w:t xml:space="preserve"> </w:t>
                </w:r>
                <w:r w:rsidRPr="00902062">
                  <w:rPr>
                    <w:rStyle w:val="translation"/>
                    <w:szCs w:val="28"/>
                  </w:rPr>
                  <w:t>etc., as well as the diploma project.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FB60FB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Analytical geometry (in the plane and in the space)</w:t>
                </w:r>
              </w:p>
              <w:p w:rsidR="00FB60FB" w:rsidRDefault="00FB60FB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Number theory (with algorithms)</w:t>
                </w:r>
              </w:p>
              <w:p w:rsidR="00FB60FB" w:rsidRDefault="00FB60FB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Combinatorics (with algorithms)</w:t>
                </w:r>
              </w:p>
              <w:p w:rsidR="00FB60FB" w:rsidRPr="009E425D" w:rsidRDefault="00FB60FB" w:rsidP="009E425D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Probability and mathematical statistics (with algorithms)</w:t>
                </w:r>
              </w:p>
              <w:p w:rsidR="00FB60FB" w:rsidRPr="00FB60FB" w:rsidRDefault="00FB60FB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1A0C7A"/>
    <w:rsid w:val="00463A34"/>
    <w:rsid w:val="004C1F3A"/>
    <w:rsid w:val="00542244"/>
    <w:rsid w:val="005542A7"/>
    <w:rsid w:val="00571F54"/>
    <w:rsid w:val="00617CB7"/>
    <w:rsid w:val="006B170D"/>
    <w:rsid w:val="00765A23"/>
    <w:rsid w:val="00791F88"/>
    <w:rsid w:val="007A3835"/>
    <w:rsid w:val="00944896"/>
    <w:rsid w:val="00967184"/>
    <w:rsid w:val="009E425D"/>
    <w:rsid w:val="00B43A54"/>
    <w:rsid w:val="00D16542"/>
    <w:rsid w:val="00DD6758"/>
    <w:rsid w:val="00E574C2"/>
    <w:rsid w:val="00E614C7"/>
    <w:rsid w:val="00F2758D"/>
    <w:rsid w:val="00FB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7111B8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2017-10-31T04:04:00Z</dcterms:created>
  <dcterms:modified xsi:type="dcterms:W3CDTF">2017-10-31T04:04:00Z</dcterms:modified>
</cp:coreProperties>
</file>