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59516F">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59516F">
                      <w:rPr>
                        <w:rStyle w:val="Style9"/>
                      </w:rPr>
                      <w:t>multimedia systems and technologies</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59516F">
                      <w:rPr>
                        <w:lang w:val="en-US"/>
                      </w:rPr>
                      <w:t>46/47/48 - 5</w:t>
                    </w:r>
                  </w:sdtContent>
                </w:sdt>
              </w:p>
            </w:tc>
          </w:tr>
          <w:tr w:rsidR="00FB60FB" w:rsidTr="007A3835">
            <w:tc>
              <w:tcPr>
                <w:tcW w:w="9288" w:type="dxa"/>
              </w:tcPr>
              <w:p w:rsidR="0059516F" w:rsidRPr="0059516F" w:rsidRDefault="00FB60FB" w:rsidP="0059516F">
                <w:pPr>
                  <w:jc w:val="both"/>
                </w:pPr>
                <w:r w:rsidRPr="00C97115">
                  <w:rPr>
                    <w:sz w:val="28"/>
                    <w:szCs w:val="28"/>
                    <w:lang w:val="en-US"/>
                  </w:rPr>
                  <w:t>Annotation</w:t>
                </w:r>
                <w:r w:rsidRPr="00C97115">
                  <w:rPr>
                    <w:sz w:val="28"/>
                    <w:szCs w:val="28"/>
                  </w:rPr>
                  <w:t>:</w:t>
                </w:r>
                <w:r>
                  <w:t xml:space="preserve"> </w:t>
                </w:r>
                <w:r w:rsidR="0059516F" w:rsidRPr="0059516F">
                  <w:t>The subject Multimedia Systems and Technologies (MMST) aims to presents of the students the theory and practice of the processes of creating and using different media elements - sound, video, animation, etc. In the theoretical course of the subject are discussed problems such as presentation of sound and video in computer and industrial systems. Different multimedia standards - MPEG-1, MPEG-2, MPEG-4 and others. The course also deals with principles and concepts related to modern computer animation and 3D modelling. Students are also introduced to various techniques and technologies for creating computer animation and special effects. Topics on modern technology tools for creating and working w</w:t>
                </w:r>
                <w:r w:rsidR="009368D7">
                  <w:t>ith animation - OpenGL and Direc</w:t>
                </w:r>
                <w:r w:rsidR="0059516F" w:rsidRPr="0059516F">
                  <w:t xml:space="preserve">tX are also presented in the course. </w:t>
                </w:r>
              </w:p>
              <w:p w:rsidR="00EE7B4A" w:rsidRPr="00EE7B4A" w:rsidRDefault="00EE7B4A" w:rsidP="00C86B69">
                <w:pPr>
                  <w:spacing w:line="260" w:lineRule="auto"/>
                  <w:ind w:firstLine="284"/>
                  <w:jc w:val="both"/>
                </w:pPr>
              </w:p>
            </w:tc>
          </w:tr>
          <w:tr w:rsidR="00FB60FB" w:rsidTr="007A3835">
            <w:tc>
              <w:tcPr>
                <w:tcW w:w="9288" w:type="dxa"/>
              </w:tcPr>
              <w:p w:rsidR="00FB60FB" w:rsidRPr="00806320" w:rsidRDefault="00FB60FB" w:rsidP="000E3DA1">
                <w:pPr>
                  <w:rPr>
                    <w:lang w:val="en-US"/>
                  </w:rPr>
                </w:pPr>
                <w:r w:rsidRPr="00986F86">
                  <w:rPr>
                    <w:sz w:val="28"/>
                    <w:lang w:val="en-US"/>
                  </w:rPr>
                  <w:t>Main issues of the syllabus content</w:t>
                </w:r>
                <w:r>
                  <w:rPr>
                    <w:lang w:val="bg-BG"/>
                  </w:rPr>
                  <w:t>:</w:t>
                </w:r>
              </w:p>
              <w:p w:rsidR="00FB60FB" w:rsidRPr="009E425D" w:rsidRDefault="0059516F" w:rsidP="007A3835">
                <w:pPr>
                  <w:pStyle w:val="ListParagraph"/>
                  <w:numPr>
                    <w:ilvl w:val="0"/>
                    <w:numId w:val="1"/>
                  </w:numPr>
                  <w:rPr>
                    <w:lang w:val="bg-BG"/>
                  </w:rPr>
                </w:pPr>
                <w:r>
                  <w:rPr>
                    <w:lang w:val="en-US"/>
                  </w:rPr>
                  <w:t>Multimedia standards – MPEG-1, MPEG-2, MPEG-4, etc.</w:t>
                </w:r>
              </w:p>
              <w:p w:rsidR="00FB60FB" w:rsidRPr="00287198" w:rsidRDefault="0059516F" w:rsidP="007A3835">
                <w:pPr>
                  <w:pStyle w:val="ListParagraph"/>
                  <w:numPr>
                    <w:ilvl w:val="0"/>
                    <w:numId w:val="1"/>
                  </w:numPr>
                  <w:rPr>
                    <w:lang w:val="bg-BG"/>
                  </w:rPr>
                </w:pPr>
                <w:r>
                  <w:rPr>
                    <w:lang w:val="en-US"/>
                  </w:rPr>
                  <w:t>Principles of computer animation</w:t>
                </w:r>
              </w:p>
              <w:p w:rsidR="00441879" w:rsidRPr="00063ED0" w:rsidRDefault="0059516F" w:rsidP="000B0960">
                <w:pPr>
                  <w:pStyle w:val="ListParagraph"/>
                  <w:numPr>
                    <w:ilvl w:val="0"/>
                    <w:numId w:val="1"/>
                  </w:numPr>
                  <w:rPr>
                    <w:lang w:val="bg-BG"/>
                  </w:rPr>
                </w:pPr>
                <w:r>
                  <w:rPr>
                    <w:lang w:val="en-US"/>
                  </w:rPr>
                  <w:t>Principles of 3D modeling</w:t>
                </w:r>
              </w:p>
              <w:p w:rsidR="00D57AD6" w:rsidRPr="00063ED0" w:rsidRDefault="0059516F" w:rsidP="000B0960">
                <w:pPr>
                  <w:pStyle w:val="ListParagraph"/>
                  <w:numPr>
                    <w:ilvl w:val="0"/>
                    <w:numId w:val="1"/>
                  </w:numPr>
                  <w:rPr>
                    <w:lang w:val="bg-BG"/>
                  </w:rPr>
                </w:pPr>
                <w:r>
                  <w:rPr>
                    <w:lang w:val="en-US"/>
                  </w:rPr>
                  <w:t>OpenGL and DirectX</w:t>
                </w:r>
              </w:p>
              <w:p w:rsidR="00FB60FB" w:rsidRPr="00FB60FB" w:rsidRDefault="00090B82" w:rsidP="00FB60FB">
                <w:pPr>
                  <w:ind w:left="360"/>
                  <w:rPr>
                    <w:lang w:val="bg-BG"/>
                  </w:rPr>
                </w:pP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63ED0"/>
    <w:rsid w:val="00090B82"/>
    <w:rsid w:val="000B0960"/>
    <w:rsid w:val="00142F6A"/>
    <w:rsid w:val="001A0C7A"/>
    <w:rsid w:val="0023566F"/>
    <w:rsid w:val="00254A63"/>
    <w:rsid w:val="0027140B"/>
    <w:rsid w:val="00287198"/>
    <w:rsid w:val="002D5849"/>
    <w:rsid w:val="00331B81"/>
    <w:rsid w:val="00332D9B"/>
    <w:rsid w:val="00401492"/>
    <w:rsid w:val="00441879"/>
    <w:rsid w:val="00463A34"/>
    <w:rsid w:val="004C1F3A"/>
    <w:rsid w:val="00542244"/>
    <w:rsid w:val="005542A7"/>
    <w:rsid w:val="00571F54"/>
    <w:rsid w:val="0059516F"/>
    <w:rsid w:val="005B4AFC"/>
    <w:rsid w:val="00617CB7"/>
    <w:rsid w:val="006911C6"/>
    <w:rsid w:val="006B170D"/>
    <w:rsid w:val="006F3499"/>
    <w:rsid w:val="00711AB8"/>
    <w:rsid w:val="00765A23"/>
    <w:rsid w:val="00791F88"/>
    <w:rsid w:val="007A3835"/>
    <w:rsid w:val="00837A50"/>
    <w:rsid w:val="008949C7"/>
    <w:rsid w:val="00910DB6"/>
    <w:rsid w:val="009368D7"/>
    <w:rsid w:val="00944896"/>
    <w:rsid w:val="00967184"/>
    <w:rsid w:val="009817F3"/>
    <w:rsid w:val="009B5254"/>
    <w:rsid w:val="009E425D"/>
    <w:rsid w:val="00A15C98"/>
    <w:rsid w:val="00A348FE"/>
    <w:rsid w:val="00A53E7E"/>
    <w:rsid w:val="00AC2B56"/>
    <w:rsid w:val="00AE5FE7"/>
    <w:rsid w:val="00B43A54"/>
    <w:rsid w:val="00C606DE"/>
    <w:rsid w:val="00C86B69"/>
    <w:rsid w:val="00C93E23"/>
    <w:rsid w:val="00C97115"/>
    <w:rsid w:val="00D16542"/>
    <w:rsid w:val="00D57AD6"/>
    <w:rsid w:val="00DD6758"/>
    <w:rsid w:val="00E574C2"/>
    <w:rsid w:val="00E614C7"/>
    <w:rsid w:val="00EA4AEE"/>
    <w:rsid w:val="00EC5B3C"/>
    <w:rsid w:val="00EE7B4A"/>
    <w:rsid w:val="00F12311"/>
    <w:rsid w:val="00F2758D"/>
    <w:rsid w:val="00F40296"/>
    <w:rsid w:val="00FB60FB"/>
    <w:rsid w:val="00FC325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 w:type="paragraph" w:styleId="NormalWeb">
    <w:name w:val="Normal (Web)"/>
    <w:basedOn w:val="Normal"/>
    <w:uiPriority w:val="99"/>
    <w:unhideWhenUsed/>
    <w:rsid w:val="002D5849"/>
    <w:pPr>
      <w:spacing w:before="100" w:beforeAutospacing="1" w:after="100" w:afterAutospacing="1"/>
    </w:pPr>
    <w:rPr>
      <w:lang w:val="en-US"/>
    </w:rPr>
  </w:style>
  <w:style w:type="character" w:customStyle="1" w:styleId="notranslate">
    <w:name w:val="notranslate"/>
    <w:basedOn w:val="DefaultParagraphFont"/>
    <w:rsid w:val="002D5849"/>
  </w:style>
  <w:style w:type="paragraph" w:styleId="BodyText">
    <w:name w:val="Body Text"/>
    <w:basedOn w:val="Normal"/>
    <w:link w:val="BodyTextChar"/>
    <w:uiPriority w:val="99"/>
    <w:semiHidden/>
    <w:unhideWhenUsed/>
    <w:rsid w:val="00142F6A"/>
    <w:pPr>
      <w:spacing w:after="120"/>
    </w:pPr>
  </w:style>
  <w:style w:type="character" w:customStyle="1" w:styleId="BodyTextChar">
    <w:name w:val="Body Text Char"/>
    <w:basedOn w:val="DefaultParagraphFont"/>
    <w:link w:val="BodyText"/>
    <w:uiPriority w:val="99"/>
    <w:semiHidden/>
    <w:rsid w:val="00142F6A"/>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2E3C18"/>
    <w:rsid w:val="00373BC9"/>
    <w:rsid w:val="00524D42"/>
    <w:rsid w:val="007111B8"/>
    <w:rsid w:val="00AC2F4B"/>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3</cp:revision>
  <cp:lastPrinted>2017-10-30T06:07:00Z</cp:lastPrinted>
  <dcterms:created xsi:type="dcterms:W3CDTF">2017-11-02T08:44:00Z</dcterms:created>
  <dcterms:modified xsi:type="dcterms:W3CDTF">2017-11-02T08:44:00Z</dcterms:modified>
</cp:coreProperties>
</file>